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98" w:rsidRDefault="00312211" w:rsidP="00EF1298">
      <w:pPr>
        <w:spacing w:after="0"/>
      </w:pPr>
      <w:r>
        <w:t>Grupo narco usaba fachada de Fundación para introducir precursores desde Bangladesh</w:t>
      </w:r>
    </w:p>
    <w:p w:rsidR="00312211" w:rsidRDefault="00312211" w:rsidP="00EF1298">
      <w:pPr>
        <w:spacing w:after="0"/>
      </w:pPr>
      <w:r>
        <w:t>antetítulo</w:t>
      </w:r>
    </w:p>
    <w:p w:rsidR="00312211" w:rsidRDefault="00312211" w:rsidP="00EF1298">
      <w:pPr>
        <w:spacing w:after="0"/>
      </w:pPr>
    </w:p>
    <w:p w:rsidR="00312211" w:rsidRDefault="00312211" w:rsidP="00EF1298">
      <w:pPr>
        <w:spacing w:after="0"/>
      </w:pPr>
    </w:p>
    <w:p w:rsidR="00312211" w:rsidRDefault="00312211" w:rsidP="00EF1298">
      <w:pPr>
        <w:spacing w:after="0"/>
      </w:pPr>
      <w:r>
        <w:t>Anfetaminas en vez</w:t>
      </w:r>
    </w:p>
    <w:p w:rsidR="00312211" w:rsidRDefault="00312211" w:rsidP="00EF1298">
      <w:pPr>
        <w:spacing w:after="0"/>
      </w:pPr>
      <w:r>
        <w:t>de “multivitaminas”</w:t>
      </w:r>
    </w:p>
    <w:p w:rsidR="00312211" w:rsidRDefault="00312211" w:rsidP="00EF1298">
      <w:pPr>
        <w:spacing w:after="0"/>
      </w:pPr>
    </w:p>
    <w:p w:rsidR="00312211" w:rsidRDefault="00312211" w:rsidP="00EF1298">
      <w:pPr>
        <w:spacing w:after="0"/>
      </w:pPr>
    </w:p>
    <w:p w:rsidR="00312211" w:rsidRDefault="00312211" w:rsidP="00EF1298">
      <w:pPr>
        <w:spacing w:after="0"/>
      </w:pPr>
      <w:r>
        <w:t>* Tania Solís Castillo, apresada en Guatemala, había formado todo un emporio en Nicaragua y todavía no explican por qué la dejaron en libertad</w:t>
      </w:r>
    </w:p>
    <w:p w:rsidR="00312211" w:rsidRDefault="00312211" w:rsidP="00EF1298">
      <w:pPr>
        <w:spacing w:after="0"/>
      </w:pPr>
    </w:p>
    <w:p w:rsidR="00312211" w:rsidRDefault="00312211" w:rsidP="00EF1298">
      <w:pPr>
        <w:spacing w:after="0"/>
      </w:pPr>
    </w:p>
    <w:p w:rsidR="00EF1298" w:rsidRDefault="00EF1298" w:rsidP="00EF1298">
      <w:pPr>
        <w:spacing w:after="0"/>
      </w:pPr>
      <w:r>
        <w:t xml:space="preserve">Melvin Areas </w:t>
      </w:r>
    </w:p>
    <w:p w:rsidR="00EF1298" w:rsidRDefault="00EF1298" w:rsidP="00EF1298">
      <w:pPr>
        <w:spacing w:after="0"/>
      </w:pPr>
    </w:p>
    <w:p w:rsidR="00EF1298" w:rsidRDefault="00EF1298" w:rsidP="00EF1298">
      <w:pPr>
        <w:spacing w:after="0"/>
      </w:pPr>
      <w:r>
        <w:t xml:space="preserve">El Ministerio Público entregó al semanario </w:t>
      </w:r>
      <w:r>
        <w:t xml:space="preserve">LA CALLE </w:t>
      </w:r>
      <w:r>
        <w:t>documentación acerca de la organización del crimen organizado que dirig</w:t>
      </w:r>
      <w:r>
        <w:t>í</w:t>
      </w:r>
      <w:r>
        <w:t>a la nicarag</w:t>
      </w:r>
      <w:r>
        <w:t>ü</w:t>
      </w:r>
      <w:r>
        <w:t xml:space="preserve">ense Tania Zaleska Solís Castillo, </w:t>
      </w:r>
      <w:r>
        <w:t xml:space="preserve">de </w:t>
      </w:r>
      <w:r>
        <w:t>31 años, quien fue capturada por las autoridades guatemaltecas.</w:t>
      </w:r>
    </w:p>
    <w:p w:rsidR="00EF1298" w:rsidRDefault="00EF1298" w:rsidP="00EF1298">
      <w:pPr>
        <w:spacing w:after="0"/>
      </w:pPr>
    </w:p>
    <w:p w:rsidR="00EF1298" w:rsidRDefault="00EF1298" w:rsidP="00EF1298">
      <w:pPr>
        <w:spacing w:after="0"/>
      </w:pPr>
      <w:r>
        <w:t xml:space="preserve">Solís era buscada en varios países porque es señalada de encabezar una banda del narcotráfico internacional. La información revela que ella era dueña de varias propiedades y fundaciones sin fines de lucro para elaborar, almacenar y traficar drogas desde aquí. </w:t>
      </w:r>
    </w:p>
    <w:p w:rsidR="00EF1298" w:rsidRDefault="00EF1298" w:rsidP="00EF1298">
      <w:pPr>
        <w:spacing w:after="0"/>
      </w:pPr>
    </w:p>
    <w:p w:rsidR="00EF1298" w:rsidRDefault="00EF1298" w:rsidP="00EF1298">
      <w:pPr>
        <w:spacing w:after="0"/>
      </w:pPr>
      <w:r>
        <w:t xml:space="preserve">La información revela que la organización era integrada, además de Solís, por: José Miguel Cruz, Carlos Efrén Rodríguez Valle, Alex Antonio Moncada Cortés, Juan Carlos Escobar Rodríguez, Mirna Antonia Bustos Zamora, Damaris Mercedes Bonilla Blanco, María Magdalena Najarro Vega, Thelma Yolanda Castro Rodríguez y Evelia del Rosario Cruz López. </w:t>
      </w:r>
    </w:p>
    <w:p w:rsidR="00875AD7" w:rsidRDefault="00875AD7" w:rsidP="00EF1298">
      <w:pPr>
        <w:spacing w:after="0"/>
      </w:pPr>
    </w:p>
    <w:p w:rsidR="00875AD7" w:rsidRPr="00875AD7" w:rsidRDefault="00875AD7" w:rsidP="00EF1298">
      <w:pPr>
        <w:spacing w:after="0"/>
        <w:rPr>
          <w:b/>
        </w:rPr>
      </w:pPr>
      <w:r w:rsidRPr="00875AD7">
        <w:rPr>
          <w:b/>
        </w:rPr>
        <w:t>Extradición pendiente</w:t>
      </w:r>
    </w:p>
    <w:p w:rsidR="00EF1298" w:rsidRDefault="00EF1298" w:rsidP="00EF1298">
      <w:pPr>
        <w:spacing w:after="0"/>
      </w:pPr>
    </w:p>
    <w:p w:rsidR="00EF1298" w:rsidRDefault="00EF1298" w:rsidP="00EF1298">
      <w:pPr>
        <w:spacing w:after="0"/>
      </w:pPr>
      <w:r>
        <w:t>Todos ellos fueron acusados en 2009 por el delito de crimen organizado.</w:t>
      </w:r>
      <w:r>
        <w:t xml:space="preserve"> </w:t>
      </w:r>
      <w:r>
        <w:t xml:space="preserve">Solís fue capturada en Guatemala el 13 de abril de este año. </w:t>
      </w:r>
    </w:p>
    <w:p w:rsidR="00EF1298" w:rsidRDefault="00EF1298" w:rsidP="00EF1298">
      <w:pPr>
        <w:spacing w:after="0"/>
      </w:pPr>
    </w:p>
    <w:p w:rsidR="00EF1298" w:rsidRDefault="00EF1298" w:rsidP="00EF1298">
      <w:pPr>
        <w:spacing w:after="0"/>
      </w:pPr>
      <w:r>
        <w:t xml:space="preserve">El Ministerio Público, a través </w:t>
      </w:r>
      <w:r>
        <w:t>de la C</w:t>
      </w:r>
      <w:r>
        <w:t>anciller</w:t>
      </w:r>
      <w:r>
        <w:t>í</w:t>
      </w:r>
      <w:r>
        <w:t>a nicara</w:t>
      </w:r>
      <w:r>
        <w:t>gü</w:t>
      </w:r>
      <w:r>
        <w:t xml:space="preserve">ense solicitó su extradición, </w:t>
      </w:r>
      <w:r>
        <w:t>misma que podría hacerse</w:t>
      </w:r>
      <w:r>
        <w:t xml:space="preserve"> efectiva hasta que tres jueces chapines analicen el caso</w:t>
      </w:r>
      <w:r>
        <w:t>,</w:t>
      </w:r>
      <w:r>
        <w:t xml:space="preserve"> para que así responda por los delitos que se le imputan en Nicaragua.</w:t>
      </w:r>
    </w:p>
    <w:p w:rsidR="00EF1298" w:rsidRDefault="00EF1298" w:rsidP="00EF1298">
      <w:pPr>
        <w:spacing w:after="0"/>
      </w:pPr>
    </w:p>
    <w:p w:rsidR="00EF1298" w:rsidRPr="00875AD7" w:rsidRDefault="00EF1298" w:rsidP="00EF1298">
      <w:pPr>
        <w:spacing w:after="0"/>
        <w:rPr>
          <w:b/>
        </w:rPr>
      </w:pPr>
      <w:r w:rsidRPr="00875AD7">
        <w:rPr>
          <w:b/>
        </w:rPr>
        <w:t>Alquilaba propiedades</w:t>
      </w:r>
    </w:p>
    <w:p w:rsidR="00EF1298" w:rsidRDefault="00EF1298" w:rsidP="00EF1298">
      <w:pPr>
        <w:spacing w:after="0"/>
      </w:pPr>
    </w:p>
    <w:p w:rsidR="00EF1298" w:rsidRDefault="00EF1298" w:rsidP="00EF1298">
      <w:pPr>
        <w:spacing w:after="0"/>
      </w:pPr>
      <w:r>
        <w:t xml:space="preserve">Según documentación en poder de </w:t>
      </w:r>
      <w:r>
        <w:t>LA CALLE</w:t>
      </w:r>
      <w:r>
        <w:t>, Solís organizó su agrupación en el año 2008. Luego</w:t>
      </w:r>
      <w:r>
        <w:t>,</w:t>
      </w:r>
      <w:r>
        <w:t xml:space="preserve"> ordenó rentar viviendas en el territorio nacional con la finalidad de almacenar estupefacientes, psicotrópicos y otras sustancias controladas.</w:t>
      </w:r>
    </w:p>
    <w:p w:rsidR="00EF1298" w:rsidRDefault="00EF1298" w:rsidP="00EF1298">
      <w:pPr>
        <w:spacing w:after="0"/>
      </w:pPr>
    </w:p>
    <w:p w:rsidR="00EF1298" w:rsidRDefault="00EF1298" w:rsidP="00EF1298">
      <w:pPr>
        <w:spacing w:after="0"/>
      </w:pPr>
      <w:r>
        <w:lastRenderedPageBreak/>
        <w:t>También rent</w:t>
      </w:r>
      <w:r>
        <w:t>ó</w:t>
      </w:r>
      <w:r>
        <w:t xml:space="preserve"> dos viviendas ubicadas en el kilómetro 15 de la Carretera Sur, exactamente del Incae una cuadra arriba, una al norte y una al noroeste.</w:t>
      </w:r>
    </w:p>
    <w:p w:rsidR="00EF1298" w:rsidRDefault="00EF1298" w:rsidP="00EF1298">
      <w:pPr>
        <w:spacing w:after="0"/>
      </w:pPr>
    </w:p>
    <w:p w:rsidR="00EF1298" w:rsidRDefault="00EF1298" w:rsidP="00EF1298">
      <w:pPr>
        <w:spacing w:after="0"/>
      </w:pPr>
      <w:r>
        <w:t>También rentaron un tercer inmueble ubicado en e</w:t>
      </w:r>
      <w:r>
        <w:t>l</w:t>
      </w:r>
      <w:r>
        <w:t xml:space="preserve"> kilómetro 11 y medio de la Carretera Vieja a León, del Rancho Los Cocos una cuadra y media al sur.</w:t>
      </w:r>
    </w:p>
    <w:p w:rsidR="00EF1298" w:rsidRDefault="00EF1298" w:rsidP="00EF1298">
      <w:pPr>
        <w:spacing w:after="0"/>
      </w:pPr>
    </w:p>
    <w:p w:rsidR="00EF1298" w:rsidRDefault="00EF1298" w:rsidP="00EF1298">
      <w:pPr>
        <w:spacing w:after="0"/>
      </w:pPr>
      <w:r>
        <w:t>Otra propiedad se ubica</w:t>
      </w:r>
      <w:r>
        <w:t xml:space="preserve"> </w:t>
      </w:r>
      <w:r>
        <w:t>en el kilómetro 121 y medio de la carretera vieja a León, en la comarca Cedro Galán. Las casas en</w:t>
      </w:r>
      <w:r>
        <w:t xml:space="preserve"> </w:t>
      </w:r>
      <w:r>
        <w:t>Managua eran administradas por Damaris Bonilla Blanco, y estaban custodiadas por Evelia Cruz.</w:t>
      </w:r>
    </w:p>
    <w:p w:rsidR="00EF1298" w:rsidRDefault="00EF1298" w:rsidP="00EF1298">
      <w:pPr>
        <w:spacing w:after="0"/>
      </w:pPr>
    </w:p>
    <w:p w:rsidR="00EF1298" w:rsidRPr="00875AD7" w:rsidRDefault="00EF1298" w:rsidP="00EF1298">
      <w:pPr>
        <w:spacing w:after="0"/>
        <w:rPr>
          <w:b/>
        </w:rPr>
      </w:pPr>
      <w:r w:rsidRPr="00875AD7">
        <w:rPr>
          <w:b/>
        </w:rPr>
        <w:t xml:space="preserve">Fundaciones, solo fachada   </w:t>
      </w:r>
    </w:p>
    <w:p w:rsidR="00EF1298" w:rsidRDefault="00EF1298" w:rsidP="00EF1298">
      <w:pPr>
        <w:spacing w:after="0"/>
      </w:pPr>
    </w:p>
    <w:p w:rsidR="00EF1298" w:rsidRDefault="00EF1298" w:rsidP="00EF1298">
      <w:pPr>
        <w:spacing w:after="0"/>
      </w:pPr>
      <w:r>
        <w:t>Solís conformó la “Fundación para el Desarrollo hacia una Vida más Digna”, Femasdigna, la que utilizaron como fachada para la introducción, almacenamiento y traslado de las drogas.</w:t>
      </w:r>
    </w:p>
    <w:p w:rsidR="00EF1298" w:rsidRDefault="00EF1298" w:rsidP="00EF1298">
      <w:pPr>
        <w:spacing w:after="0"/>
      </w:pPr>
    </w:p>
    <w:p w:rsidR="00EF1298" w:rsidRDefault="00EF1298" w:rsidP="00EF1298">
      <w:pPr>
        <w:spacing w:after="0"/>
      </w:pPr>
      <w:r>
        <w:t>Ella era también</w:t>
      </w:r>
      <w:r>
        <w:t xml:space="preserve"> la presidenta de la Fundación “Eventos por Amor”, ubicada en la cuarta calle 1516, zona 13, en Guatemala.</w:t>
      </w:r>
    </w:p>
    <w:p w:rsidR="00EF1298" w:rsidRDefault="00EF1298" w:rsidP="00EF1298">
      <w:pPr>
        <w:spacing w:after="0"/>
      </w:pPr>
    </w:p>
    <w:p w:rsidR="00EF1298" w:rsidRDefault="00EF1298" w:rsidP="00EF1298">
      <w:pPr>
        <w:spacing w:after="0"/>
      </w:pPr>
      <w:r>
        <w:t>Con esa estructura montada, la Fiscalía conoció del ingresó al país el 14 de octubre de 2009, a las 2 p.m., en la terminal del Aeropuerto Internacional de Managua</w:t>
      </w:r>
      <w:r w:rsidR="00312211">
        <w:t xml:space="preserve">, de </w:t>
      </w:r>
      <w:r>
        <w:t>mercadería consistente en medicamentos, entre otros: calcio y multivitaminas a través de un vuelo de una línea comercial.</w:t>
      </w:r>
    </w:p>
    <w:p w:rsidR="00875AD7" w:rsidRDefault="00875AD7" w:rsidP="00EF1298">
      <w:pPr>
        <w:spacing w:after="0"/>
      </w:pPr>
    </w:p>
    <w:p w:rsidR="00875AD7" w:rsidRPr="00875AD7" w:rsidRDefault="00875AD7" w:rsidP="00EF1298">
      <w:pPr>
        <w:spacing w:after="0"/>
        <w:rPr>
          <w:b/>
        </w:rPr>
      </w:pPr>
      <w:r w:rsidRPr="00875AD7">
        <w:rPr>
          <w:b/>
        </w:rPr>
        <w:t>Desde Bangladesh</w:t>
      </w:r>
    </w:p>
    <w:p w:rsidR="00EF1298" w:rsidRDefault="00EF1298" w:rsidP="00EF1298">
      <w:pPr>
        <w:spacing w:after="0"/>
      </w:pPr>
    </w:p>
    <w:p w:rsidR="00EF1298" w:rsidRDefault="00EF1298" w:rsidP="00EF1298">
      <w:pPr>
        <w:spacing w:after="0"/>
      </w:pPr>
      <w:r>
        <w:t>Los productos estaban consignados a nombre de Femasdigna y/o María Molina, pero al exponerlos ante una prueba de campo comprobaron que se trataba de anfetaminas.</w:t>
      </w:r>
    </w:p>
    <w:p w:rsidR="00875AD7" w:rsidRDefault="00875AD7" w:rsidP="00EF1298">
      <w:pPr>
        <w:spacing w:after="0"/>
      </w:pPr>
    </w:p>
    <w:p w:rsidR="00EF1298" w:rsidRDefault="00EF1298" w:rsidP="00EF1298">
      <w:pPr>
        <w:spacing w:after="0"/>
      </w:pPr>
      <w:r>
        <w:t>Las autoridades de la Policía Nacional allanaron en octubre de 2009 las viviendas antes mencionadas, donde encontraron la droga y material que es utilizado para su elaboración y traslado.</w:t>
      </w:r>
      <w:r w:rsidR="00312211">
        <w:t xml:space="preserve"> </w:t>
      </w:r>
    </w:p>
    <w:p w:rsidR="00EF1298" w:rsidRDefault="00EF1298" w:rsidP="00EF1298">
      <w:pPr>
        <w:spacing w:after="0"/>
      </w:pPr>
    </w:p>
    <w:p w:rsidR="00EF1298" w:rsidRDefault="00EF1298" w:rsidP="00EF1298">
      <w:pPr>
        <w:spacing w:after="0"/>
      </w:pPr>
      <w:r>
        <w:t>El Ministerio Público afirma que Tania Solís dirigía toda la operación, mientras José Miguel Cruz coordinaba los embarques de la sustancia desde Bangladesh, y Juan Carlos Escobar se encargaba de trasladar la droga desde Nicaragua a Guatemala.</w:t>
      </w:r>
    </w:p>
    <w:p w:rsidR="00EF1298" w:rsidRDefault="00EF1298" w:rsidP="00EF1298">
      <w:pPr>
        <w:spacing w:after="0"/>
      </w:pPr>
      <w:r>
        <w:t xml:space="preserve"> </w:t>
      </w:r>
    </w:p>
    <w:p w:rsidR="00EF1298" w:rsidRDefault="00EF1298" w:rsidP="00EF1298">
      <w:pPr>
        <w:spacing w:after="0"/>
      </w:pPr>
      <w:r>
        <w:t xml:space="preserve"> </w:t>
      </w:r>
    </w:p>
    <w:p w:rsidR="00A36F7A" w:rsidRPr="00EF1298" w:rsidRDefault="00F76AC5" w:rsidP="00EF1298">
      <w:pPr>
        <w:spacing w:after="0"/>
      </w:pPr>
    </w:p>
    <w:sectPr w:rsidR="00A36F7A" w:rsidRPr="00EF1298" w:rsidSect="006E538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C676D"/>
    <w:rsid w:val="00312211"/>
    <w:rsid w:val="006474F1"/>
    <w:rsid w:val="006E5383"/>
    <w:rsid w:val="00870205"/>
    <w:rsid w:val="00875AD7"/>
    <w:rsid w:val="00AC676D"/>
    <w:rsid w:val="00C3429E"/>
    <w:rsid w:val="00C749A7"/>
    <w:rsid w:val="00EF1298"/>
    <w:rsid w:val="00F76AC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57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549</Words>
  <Characters>3021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rtv}</dc:creator>
  <cp:lastModifiedBy>Oscar Merlo</cp:lastModifiedBy>
  <cp:revision>4</cp:revision>
  <dcterms:created xsi:type="dcterms:W3CDTF">2012-05-03T18:20:00Z</dcterms:created>
  <dcterms:modified xsi:type="dcterms:W3CDTF">2012-05-03T18:34:00Z</dcterms:modified>
</cp:coreProperties>
</file>